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Pr="007D3DA2" w:rsidRDefault="007D3DA2" w:rsidP="007D3DA2">
      <w:pPr>
        <w:jc w:val="center"/>
        <w:rPr>
          <w:b/>
          <w:sz w:val="32"/>
          <w:szCs w:val="32"/>
        </w:rPr>
      </w:pPr>
      <w:r w:rsidRPr="007D3DA2">
        <w:rPr>
          <w:b/>
          <w:sz w:val="32"/>
          <w:szCs w:val="32"/>
        </w:rPr>
        <w:t>Counting in twos, fives and tens</w:t>
      </w:r>
    </w:p>
    <w:p w:rsidR="007D3DA2" w:rsidRDefault="00C172E1" w:rsidP="00C172E1">
      <w:pPr>
        <w:jc w:val="both"/>
        <w:rPr>
          <w:sz w:val="32"/>
          <w:szCs w:val="32"/>
        </w:rPr>
      </w:pPr>
      <w:r>
        <w:rPr>
          <w:sz w:val="32"/>
          <w:szCs w:val="32"/>
        </w:rPr>
        <w:t>To introduce your child to counting in multiples, use the following songs to help. The more often they are repeated, the easier it will become for your child. The links below are examples, but you can use any that your child shows interest in. Work on twos and tens f</w:t>
      </w:r>
      <w:r w:rsidR="00E173C3">
        <w:rPr>
          <w:sz w:val="32"/>
          <w:szCs w:val="32"/>
        </w:rPr>
        <w:t>irst, before moving on to the five</w:t>
      </w:r>
      <w:r>
        <w:rPr>
          <w:sz w:val="32"/>
          <w:szCs w:val="32"/>
        </w:rPr>
        <w:t>s.</w:t>
      </w:r>
    </w:p>
    <w:p w:rsidR="00C172E1" w:rsidRDefault="00C172E1" w:rsidP="00C172E1">
      <w:pPr>
        <w:jc w:val="both"/>
      </w:pPr>
      <w:hyperlink r:id="rId5" w:history="1">
        <w:r>
          <w:rPr>
            <w:rStyle w:val="Hyperlink"/>
          </w:rPr>
          <w:t>The Counting by Twos Song | Counting Songs | Scratch Garden - YouTube</w:t>
        </w:r>
      </w:hyperlink>
    </w:p>
    <w:p w:rsidR="00C172E1" w:rsidRDefault="00C172E1" w:rsidP="00C172E1">
      <w:pPr>
        <w:jc w:val="both"/>
      </w:pPr>
      <w:hyperlink r:id="rId6" w:history="1">
        <w:r>
          <w:rPr>
            <w:rStyle w:val="Hyperlink"/>
          </w:rPr>
          <w:t xml:space="preserve">Count 10-100 | Count by 10 Song | </w:t>
        </w:r>
        <w:proofErr w:type="gramStart"/>
        <w:r>
          <w:rPr>
            <w:rStyle w:val="Hyperlink"/>
          </w:rPr>
          <w:t>The</w:t>
        </w:r>
        <w:proofErr w:type="gramEnd"/>
        <w:r>
          <w:rPr>
            <w:rStyle w:val="Hyperlink"/>
          </w:rPr>
          <w:t xml:space="preserve"> Singing Walrus - YouTube</w:t>
        </w:r>
      </w:hyperlink>
    </w:p>
    <w:p w:rsidR="00C172E1" w:rsidRDefault="00C172E1" w:rsidP="00C172E1">
      <w:pPr>
        <w:jc w:val="both"/>
      </w:pPr>
      <w:hyperlink r:id="rId7" w:history="1">
        <w:r>
          <w:rPr>
            <w:rStyle w:val="Hyperlink"/>
          </w:rPr>
          <w:t xml:space="preserve">Count by 5's | Exercise and Count </w:t>
        </w:r>
        <w:proofErr w:type="gramStart"/>
        <w:r>
          <w:rPr>
            <w:rStyle w:val="Hyperlink"/>
          </w:rPr>
          <w:t>By</w:t>
        </w:r>
        <w:proofErr w:type="gramEnd"/>
        <w:r>
          <w:rPr>
            <w:rStyle w:val="Hyperlink"/>
          </w:rPr>
          <w:t xml:space="preserve"> 5 | Count to 100 | Counting Songs | Jack Hartmann - YouTube</w:t>
        </w:r>
      </w:hyperlink>
    </w:p>
    <w:p w:rsidR="00C172E1" w:rsidRDefault="00C172E1" w:rsidP="00C172E1">
      <w:pPr>
        <w:jc w:val="both"/>
        <w:rPr>
          <w:sz w:val="32"/>
          <w:szCs w:val="32"/>
        </w:rPr>
      </w:pPr>
      <w:r>
        <w:rPr>
          <w:sz w:val="32"/>
          <w:szCs w:val="32"/>
        </w:rPr>
        <w:t>Other activities to support counting in multiples:</w:t>
      </w:r>
    </w:p>
    <w:p w:rsidR="00C172E1" w:rsidRDefault="00620A1A" w:rsidP="00C172E1">
      <w:pPr>
        <w:pStyle w:val="ListParagraph"/>
        <w:numPr>
          <w:ilvl w:val="0"/>
          <w:numId w:val="1"/>
        </w:numPr>
        <w:jc w:val="both"/>
        <w:rPr>
          <w:sz w:val="32"/>
          <w:szCs w:val="32"/>
        </w:rPr>
      </w:pPr>
      <w:r>
        <w:rPr>
          <w:sz w:val="32"/>
          <w:szCs w:val="32"/>
        </w:rPr>
        <w:t>Link the counting to real life situations</w:t>
      </w:r>
      <w:r w:rsidR="00E173C3">
        <w:rPr>
          <w:sz w:val="32"/>
          <w:szCs w:val="32"/>
        </w:rPr>
        <w:t xml:space="preserve"> as you go about day to day life</w:t>
      </w:r>
      <w:r>
        <w:rPr>
          <w:sz w:val="32"/>
          <w:szCs w:val="32"/>
        </w:rPr>
        <w:t>. For example, count how many pairs of shoes you have and count them in twos</w:t>
      </w:r>
      <w:r w:rsidR="005933FA">
        <w:rPr>
          <w:sz w:val="32"/>
          <w:szCs w:val="32"/>
        </w:rPr>
        <w:t>. Gather ten</w:t>
      </w:r>
      <w:r>
        <w:rPr>
          <w:sz w:val="32"/>
          <w:szCs w:val="32"/>
        </w:rPr>
        <w:t xml:space="preserve"> 10p coins and count how many pence you have in tens. </w:t>
      </w:r>
      <w:r w:rsidR="005933FA">
        <w:rPr>
          <w:sz w:val="32"/>
          <w:szCs w:val="32"/>
        </w:rPr>
        <w:t>Repeat using 5p coins</w:t>
      </w:r>
      <w:r w:rsidR="00E173C3">
        <w:rPr>
          <w:sz w:val="32"/>
          <w:szCs w:val="32"/>
        </w:rPr>
        <w:t xml:space="preserve"> and count up in fives</w:t>
      </w:r>
      <w:r w:rsidR="005933FA">
        <w:rPr>
          <w:sz w:val="32"/>
          <w:szCs w:val="32"/>
        </w:rPr>
        <w:t xml:space="preserve">. </w:t>
      </w:r>
    </w:p>
    <w:p w:rsidR="005933FA" w:rsidRPr="00C172E1" w:rsidRDefault="005933FA" w:rsidP="00C172E1">
      <w:pPr>
        <w:pStyle w:val="ListParagraph"/>
        <w:numPr>
          <w:ilvl w:val="0"/>
          <w:numId w:val="1"/>
        </w:numPr>
        <w:jc w:val="both"/>
        <w:rPr>
          <w:sz w:val="32"/>
          <w:szCs w:val="32"/>
        </w:rPr>
      </w:pPr>
      <w:r>
        <w:rPr>
          <w:sz w:val="32"/>
          <w:szCs w:val="32"/>
        </w:rPr>
        <w:t xml:space="preserve">You can use the document ‘100 square’ to support this area of learning. Ask your child to highlight/circle every multiple of 2. You can show them how to count up to </w:t>
      </w:r>
      <w:r w:rsidR="00E173C3">
        <w:rPr>
          <w:sz w:val="32"/>
          <w:szCs w:val="32"/>
        </w:rPr>
        <w:t xml:space="preserve">find </w:t>
      </w:r>
      <w:r>
        <w:rPr>
          <w:sz w:val="32"/>
          <w:szCs w:val="32"/>
        </w:rPr>
        <w:t xml:space="preserve">the next number. You could print out several copies of this document and repeat the activity for tens and then fives. </w:t>
      </w:r>
    </w:p>
    <w:p w:rsidR="00C172E1" w:rsidRPr="007D3DA2" w:rsidRDefault="00C172E1" w:rsidP="00C172E1">
      <w:pPr>
        <w:jc w:val="both"/>
        <w:rPr>
          <w:sz w:val="32"/>
          <w:szCs w:val="32"/>
        </w:rPr>
      </w:pPr>
    </w:p>
    <w:sectPr w:rsidR="00C172E1" w:rsidRPr="007D3DA2" w:rsidSect="00ED1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85BEC"/>
    <w:multiLevelType w:val="hybridMultilevel"/>
    <w:tmpl w:val="5944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D3DA2"/>
    <w:rsid w:val="005933FA"/>
    <w:rsid w:val="00620A1A"/>
    <w:rsid w:val="007D3DA2"/>
    <w:rsid w:val="00A41462"/>
    <w:rsid w:val="00C172E1"/>
    <w:rsid w:val="00E173C3"/>
    <w:rsid w:val="00ED10EF"/>
    <w:rsid w:val="00F51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2E1"/>
    <w:rPr>
      <w:color w:val="0000FF"/>
      <w:u w:val="single"/>
    </w:rPr>
  </w:style>
  <w:style w:type="paragraph" w:styleId="ListParagraph">
    <w:name w:val="List Paragraph"/>
    <w:basedOn w:val="Normal"/>
    <w:uiPriority w:val="34"/>
    <w:qFormat/>
    <w:rsid w:val="00C17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mxVL9KUmq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mEe0-_ex8" TargetMode="External"/><Relationship Id="rId5" Type="http://schemas.openxmlformats.org/officeDocument/2006/relationships/hyperlink" Target="https://www.youtube.com/watch?v=GvTcpfSnOM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2020-12-01T07:57:00Z</dcterms:created>
  <dcterms:modified xsi:type="dcterms:W3CDTF">2020-12-01T08:11:00Z</dcterms:modified>
</cp:coreProperties>
</file>